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7C00C6" w14:textId="62B9C2E3" w:rsidR="00FE005B" w:rsidRDefault="00FE005B">
      <w:pPr>
        <w:pStyle w:val="BodyText"/>
        <w:kinsoku w:val="0"/>
        <w:overflowPunct w:val="0"/>
        <w:ind w:left="120"/>
        <w:rPr>
          <w:rFonts w:ascii="Times New Roman" w:hAnsi="Times New Roman" w:cs="Times New Roman"/>
          <w:i w:val="0"/>
          <w:iCs w:val="0"/>
          <w:sz w:val="20"/>
          <w:szCs w:val="20"/>
        </w:rPr>
      </w:pPr>
    </w:p>
    <w:p w14:paraId="0ADBB2BD" w14:textId="7E00A722" w:rsidR="0047315F" w:rsidRPr="0047315F" w:rsidRDefault="00A05AA0" w:rsidP="0047315F">
      <w:pPr>
        <w:pStyle w:val="BodyText"/>
        <w:kinsoku w:val="0"/>
        <w:overflowPunct w:val="0"/>
        <w:spacing w:before="11"/>
        <w:jc w:val="center"/>
        <w:rPr>
          <w:rFonts w:ascii="微软雅黑" w:eastAsia="微软雅黑" w:hAnsi="微软雅黑" w:hint="eastAsia"/>
          <w:b/>
          <w:bCs/>
          <w:i w:val="0"/>
          <w:iCs w:val="0"/>
          <w:color w:val="00A3EF"/>
          <w:sz w:val="32"/>
          <w:szCs w:val="44"/>
          <w:lang w:eastAsia="zh-CN"/>
        </w:rPr>
      </w:pPr>
      <w:r w:rsidRPr="00AD4F09">
        <w:rPr>
          <w:rFonts w:ascii="微软雅黑" w:eastAsia="微软雅黑" w:hAnsi="微软雅黑" w:hint="eastAsia"/>
          <w:b/>
          <w:bCs/>
          <w:i w:val="0"/>
          <w:iCs w:val="0"/>
          <w:color w:val="00A3EF"/>
          <w:sz w:val="32"/>
          <w:szCs w:val="44"/>
          <w:lang w:eastAsia="zh-CN"/>
        </w:rPr>
        <w:t>产品建议提交表</w:t>
      </w:r>
      <w:r w:rsidR="0047315F">
        <w:rPr>
          <w:rFonts w:ascii="微软雅黑" w:eastAsia="微软雅黑" w:hAnsi="微软雅黑"/>
          <w:b/>
          <w:bCs/>
          <w:i w:val="0"/>
          <w:iCs w:val="0"/>
          <w:color w:val="00A3EF"/>
          <w:sz w:val="32"/>
          <w:szCs w:val="44"/>
          <w:lang w:eastAsia="zh-CN"/>
        </w:rPr>
        <w:br/>
      </w:r>
    </w:p>
    <w:p w14:paraId="710994CB" w14:textId="35C138AA" w:rsidR="00FE005B" w:rsidRPr="00C9146E" w:rsidRDefault="009A61E6">
      <w:pPr>
        <w:pStyle w:val="BodyText"/>
        <w:kinsoku w:val="0"/>
        <w:overflowPunct w:val="0"/>
        <w:spacing w:before="157" w:line="228" w:lineRule="auto"/>
        <w:ind w:left="123" w:right="589"/>
        <w:rPr>
          <w:rFonts w:ascii="微软雅黑" w:eastAsia="微软雅黑" w:hAnsi="微软雅黑"/>
          <w:i w:val="0"/>
          <w:iCs w:val="0"/>
          <w:szCs w:val="22"/>
          <w:lang w:eastAsia="zh-CN"/>
        </w:rPr>
      </w:pPr>
      <w:r w:rsidRPr="00C9146E">
        <w:rPr>
          <w:rFonts w:ascii="微软雅黑" w:eastAsia="微软雅黑" w:hAnsi="微软雅黑" w:hint="eastAsia"/>
          <w:i w:val="0"/>
          <w:iCs w:val="0"/>
          <w:szCs w:val="22"/>
          <w:lang w:eastAsia="zh-CN"/>
        </w:rPr>
        <w:t>我们非常重视您的反馈。请使用此表格告知</w:t>
      </w:r>
      <w:proofErr w:type="spellStart"/>
      <w:r w:rsidRPr="00C9146E">
        <w:rPr>
          <w:rFonts w:ascii="微软雅黑" w:eastAsia="微软雅黑" w:hAnsi="微软雅黑" w:hint="eastAsia"/>
          <w:i w:val="0"/>
          <w:iCs w:val="0"/>
          <w:szCs w:val="22"/>
          <w:lang w:eastAsia="zh-CN"/>
        </w:rPr>
        <w:t>Mediaocean</w:t>
      </w:r>
      <w:proofErr w:type="spellEnd"/>
      <w:r w:rsidRPr="00C9146E">
        <w:rPr>
          <w:rFonts w:ascii="微软雅黑" w:eastAsia="微软雅黑" w:hAnsi="微软雅黑" w:hint="eastAsia"/>
          <w:i w:val="0"/>
          <w:iCs w:val="0"/>
          <w:szCs w:val="22"/>
          <w:lang w:eastAsia="zh-CN"/>
        </w:rPr>
        <w:t>如何提供更好的产品和服务。</w:t>
      </w:r>
    </w:p>
    <w:p w14:paraId="179E2F50" w14:textId="77777777" w:rsidR="00FE005B" w:rsidRDefault="00FE005B">
      <w:pPr>
        <w:pStyle w:val="BodyText"/>
        <w:kinsoku w:val="0"/>
        <w:overflowPunct w:val="0"/>
        <w:spacing w:before="1"/>
        <w:rPr>
          <w:i w:val="0"/>
          <w:iCs w:val="0"/>
          <w:sz w:val="15"/>
          <w:szCs w:val="15"/>
          <w:lang w:eastAsia="zh-CN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3"/>
        <w:gridCol w:w="6926"/>
      </w:tblGrid>
      <w:tr w:rsidR="00FE005B" w:rsidRPr="00730DD4" w14:paraId="1463F876" w14:textId="77777777" w:rsidTr="00730DD4">
        <w:trPr>
          <w:trHeight w:val="383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9E02A" w14:textId="77777777" w:rsidR="00FE005B" w:rsidRPr="00C9146E" w:rsidRDefault="009A61E6" w:rsidP="00D43DDE">
            <w:pPr>
              <w:pStyle w:val="TableParagraph"/>
              <w:kinsoku w:val="0"/>
              <w:overflowPunct w:val="0"/>
              <w:spacing w:before="99"/>
              <w:jc w:val="center"/>
              <w:rPr>
                <w:rFonts w:ascii="微软雅黑" w:eastAsia="微软雅黑" w:hAnsi="微软雅黑"/>
                <w:sz w:val="18"/>
                <w:szCs w:val="22"/>
              </w:rPr>
            </w:pPr>
            <w:bookmarkStart w:id="0" w:name="_GoBack" w:colFirst="0" w:colLast="0"/>
            <w:r w:rsidRPr="00C9146E">
              <w:rPr>
                <w:rFonts w:ascii="微软雅黑" w:eastAsia="微软雅黑" w:hAnsi="微软雅黑" w:hint="eastAsia"/>
                <w:sz w:val="18"/>
                <w:szCs w:val="22"/>
                <w:lang w:eastAsia="zh-CN"/>
              </w:rPr>
              <w:t>姓名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96568" w14:textId="0656CE2A" w:rsidR="00FE005B" w:rsidRPr="00730DD4" w:rsidRDefault="00FE005B" w:rsidP="00730DD4">
            <w:pPr>
              <w:pStyle w:val="TableParagraph"/>
              <w:kinsoku w:val="0"/>
              <w:overflowPunct w:val="0"/>
              <w:ind w:left="0"/>
              <w:rPr>
                <w:rFonts w:ascii="微软雅黑" w:eastAsia="微软雅黑" w:hAnsi="微软雅黑" w:cs="Times New Roman"/>
                <w:sz w:val="20"/>
                <w:szCs w:val="20"/>
              </w:rPr>
            </w:pPr>
          </w:p>
        </w:tc>
      </w:tr>
      <w:tr w:rsidR="00FE005B" w:rsidRPr="00730DD4" w14:paraId="64E32A05" w14:textId="77777777" w:rsidTr="00730DD4">
        <w:trPr>
          <w:trHeight w:val="351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F8AC0" w14:textId="77777777" w:rsidR="00FE005B" w:rsidRPr="00C9146E" w:rsidRDefault="009A61E6" w:rsidP="00D43DDE">
            <w:pPr>
              <w:pStyle w:val="TableParagraph"/>
              <w:kinsoku w:val="0"/>
              <w:overflowPunct w:val="0"/>
              <w:spacing w:before="86"/>
              <w:jc w:val="center"/>
              <w:rPr>
                <w:rFonts w:ascii="微软雅黑" w:eastAsia="微软雅黑" w:hAnsi="微软雅黑"/>
                <w:sz w:val="18"/>
                <w:szCs w:val="22"/>
              </w:rPr>
            </w:pPr>
            <w:r w:rsidRPr="00C9146E">
              <w:rPr>
                <w:rFonts w:ascii="微软雅黑" w:eastAsia="微软雅黑" w:hAnsi="微软雅黑" w:hint="eastAsia"/>
                <w:sz w:val="18"/>
                <w:szCs w:val="22"/>
                <w:lang w:eastAsia="zh-CN"/>
              </w:rPr>
              <w:t>职位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AD751" w14:textId="4B2FE7EA" w:rsidR="00FE005B" w:rsidRPr="00730DD4" w:rsidRDefault="00FE005B" w:rsidP="00730DD4">
            <w:pPr>
              <w:pStyle w:val="TableParagraph"/>
              <w:kinsoku w:val="0"/>
              <w:overflowPunct w:val="0"/>
              <w:ind w:left="0"/>
              <w:rPr>
                <w:rFonts w:ascii="微软雅黑" w:eastAsia="微软雅黑" w:hAnsi="微软雅黑" w:cs="Times New Roman"/>
                <w:sz w:val="20"/>
                <w:szCs w:val="20"/>
              </w:rPr>
            </w:pPr>
          </w:p>
        </w:tc>
      </w:tr>
      <w:tr w:rsidR="00FE005B" w:rsidRPr="00730DD4" w14:paraId="77441521" w14:textId="77777777" w:rsidTr="00730DD4">
        <w:trPr>
          <w:trHeight w:val="332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FFBB9" w14:textId="77777777" w:rsidR="00FE005B" w:rsidRPr="00C9146E" w:rsidRDefault="009A61E6" w:rsidP="00D43DDE">
            <w:pPr>
              <w:pStyle w:val="TableParagraph"/>
              <w:kinsoku w:val="0"/>
              <w:overflowPunct w:val="0"/>
              <w:spacing w:before="51"/>
              <w:jc w:val="center"/>
              <w:rPr>
                <w:rFonts w:ascii="微软雅黑" w:eastAsia="微软雅黑" w:hAnsi="微软雅黑"/>
                <w:sz w:val="18"/>
                <w:szCs w:val="22"/>
              </w:rPr>
            </w:pPr>
            <w:r w:rsidRPr="00C9146E">
              <w:rPr>
                <w:rFonts w:ascii="微软雅黑" w:eastAsia="微软雅黑" w:hAnsi="微软雅黑" w:hint="eastAsia"/>
                <w:sz w:val="18"/>
                <w:szCs w:val="22"/>
                <w:lang w:eastAsia="zh-CN"/>
              </w:rPr>
              <w:t>公司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8D65A" w14:textId="52E8DF19" w:rsidR="00FE005B" w:rsidRPr="00730DD4" w:rsidRDefault="00FE005B" w:rsidP="00730DD4">
            <w:pPr>
              <w:pStyle w:val="TableParagraph"/>
              <w:kinsoku w:val="0"/>
              <w:overflowPunct w:val="0"/>
              <w:ind w:left="0"/>
              <w:rPr>
                <w:rFonts w:ascii="微软雅黑" w:eastAsia="微软雅黑" w:hAnsi="微软雅黑" w:cs="Times New Roman"/>
                <w:sz w:val="20"/>
                <w:szCs w:val="20"/>
              </w:rPr>
            </w:pPr>
          </w:p>
        </w:tc>
      </w:tr>
      <w:tr w:rsidR="00FE005B" w:rsidRPr="00730DD4" w14:paraId="4DDFEBA4" w14:textId="77777777" w:rsidTr="00730DD4">
        <w:trPr>
          <w:trHeight w:val="346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B9C69" w14:textId="77777777" w:rsidR="00FE005B" w:rsidRPr="00C9146E" w:rsidRDefault="009A61E6" w:rsidP="00D43DDE">
            <w:pPr>
              <w:pStyle w:val="TableParagraph"/>
              <w:kinsoku w:val="0"/>
              <w:overflowPunct w:val="0"/>
              <w:spacing w:before="64"/>
              <w:jc w:val="center"/>
              <w:rPr>
                <w:rFonts w:ascii="微软雅黑" w:eastAsia="微软雅黑" w:hAnsi="微软雅黑"/>
                <w:sz w:val="18"/>
                <w:szCs w:val="22"/>
              </w:rPr>
            </w:pPr>
            <w:r w:rsidRPr="00C9146E">
              <w:rPr>
                <w:rFonts w:ascii="微软雅黑" w:eastAsia="微软雅黑" w:hAnsi="微软雅黑" w:hint="eastAsia"/>
                <w:sz w:val="18"/>
                <w:szCs w:val="22"/>
                <w:lang w:eastAsia="zh-CN"/>
              </w:rPr>
              <w:t>邮箱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C20B7" w14:textId="4AC3B64C" w:rsidR="00FE005B" w:rsidRPr="00730DD4" w:rsidRDefault="00FE005B" w:rsidP="00730DD4">
            <w:pPr>
              <w:pStyle w:val="TableParagraph"/>
              <w:kinsoku w:val="0"/>
              <w:overflowPunct w:val="0"/>
              <w:ind w:left="0"/>
              <w:rPr>
                <w:rFonts w:ascii="微软雅黑" w:eastAsia="微软雅黑" w:hAnsi="微软雅黑" w:cs="Times New Roman"/>
                <w:sz w:val="20"/>
                <w:szCs w:val="20"/>
                <w:lang w:eastAsia="zh-CN"/>
              </w:rPr>
            </w:pPr>
          </w:p>
        </w:tc>
      </w:tr>
      <w:tr w:rsidR="00FE005B" w:rsidRPr="00730DD4" w14:paraId="43A610D8" w14:textId="77777777" w:rsidTr="00730DD4">
        <w:trPr>
          <w:trHeight w:val="477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04B7E" w14:textId="138726AE" w:rsidR="00FE005B" w:rsidRPr="00C9146E" w:rsidRDefault="009A61E6" w:rsidP="00D43DDE">
            <w:pPr>
              <w:pStyle w:val="TableParagraph"/>
              <w:kinsoku w:val="0"/>
              <w:overflowPunct w:val="0"/>
              <w:spacing w:before="64"/>
              <w:jc w:val="center"/>
              <w:rPr>
                <w:rFonts w:ascii="微软雅黑" w:eastAsia="微软雅黑" w:hAnsi="微软雅黑"/>
                <w:sz w:val="18"/>
                <w:szCs w:val="22"/>
                <w:lang w:eastAsia="zh-CN"/>
              </w:rPr>
            </w:pPr>
            <w:r w:rsidRPr="00C9146E">
              <w:rPr>
                <w:rFonts w:ascii="微软雅黑" w:eastAsia="微软雅黑" w:hAnsi="微软雅黑" w:hint="eastAsia"/>
                <w:sz w:val="18"/>
                <w:szCs w:val="22"/>
                <w:lang w:eastAsia="zh-CN"/>
              </w:rPr>
              <w:t>产品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D0999" w14:textId="3A41EE95" w:rsidR="00FE005B" w:rsidRPr="00730DD4" w:rsidRDefault="00FE005B" w:rsidP="00730DD4">
            <w:pPr>
              <w:pStyle w:val="TableParagraph"/>
              <w:kinsoku w:val="0"/>
              <w:overflowPunct w:val="0"/>
              <w:spacing w:before="64"/>
              <w:ind w:left="0"/>
              <w:rPr>
                <w:rFonts w:ascii="微软雅黑" w:eastAsia="微软雅黑" w:hAnsi="微软雅黑"/>
                <w:sz w:val="20"/>
                <w:szCs w:val="22"/>
                <w:lang w:eastAsia="zh-CN"/>
              </w:rPr>
            </w:pPr>
          </w:p>
        </w:tc>
      </w:tr>
      <w:bookmarkEnd w:id="0"/>
    </w:tbl>
    <w:p w14:paraId="5362BBD8" w14:textId="77777777" w:rsidR="00FE6981" w:rsidRDefault="00FE6981" w:rsidP="005805A9">
      <w:pPr>
        <w:pStyle w:val="Heading1"/>
        <w:kinsoku w:val="0"/>
        <w:overflowPunct w:val="0"/>
        <w:spacing w:before="186"/>
        <w:rPr>
          <w:rFonts w:ascii="微软雅黑" w:eastAsia="微软雅黑" w:hAnsi="微软雅黑"/>
          <w:color w:val="00A3EF"/>
          <w:sz w:val="24"/>
          <w:lang w:eastAsia="zh-CN"/>
        </w:rPr>
      </w:pPr>
    </w:p>
    <w:p w14:paraId="71BA55AC" w14:textId="7613098F" w:rsidR="00FE005B" w:rsidRPr="00C9146E" w:rsidRDefault="009A61E6" w:rsidP="005805A9">
      <w:pPr>
        <w:pStyle w:val="Heading1"/>
        <w:kinsoku w:val="0"/>
        <w:overflowPunct w:val="0"/>
        <w:spacing w:before="186"/>
        <w:rPr>
          <w:rFonts w:ascii="微软雅黑" w:eastAsia="微软雅黑" w:hAnsi="微软雅黑"/>
          <w:color w:val="00A3EF"/>
          <w:sz w:val="24"/>
          <w:lang w:eastAsia="zh-CN"/>
        </w:rPr>
      </w:pPr>
      <w:r w:rsidRPr="00C9146E">
        <w:rPr>
          <w:rFonts w:ascii="微软雅黑" w:eastAsia="微软雅黑" w:hAnsi="微软雅黑" w:hint="eastAsia"/>
          <w:color w:val="00A3EF"/>
          <w:sz w:val="24"/>
          <w:lang w:eastAsia="zh-CN"/>
        </w:rPr>
        <w:t>产品建议的标题</w:t>
      </w:r>
    </w:p>
    <w:p w14:paraId="54B468AF" w14:textId="0B923EAC" w:rsidR="005805A9" w:rsidRDefault="005805A9" w:rsidP="005805A9">
      <w:pPr>
        <w:rPr>
          <w:rFonts w:ascii="微软雅黑" w:eastAsia="微软雅黑" w:hAnsi="微软雅黑"/>
          <w:sz w:val="16"/>
          <w:lang w:eastAsia="zh-CN"/>
        </w:rPr>
      </w:pPr>
    </w:p>
    <w:p w14:paraId="047AF9D2" w14:textId="77777777" w:rsidR="00FE6981" w:rsidRDefault="00FE6981" w:rsidP="005805A9">
      <w:pPr>
        <w:rPr>
          <w:rFonts w:ascii="微软雅黑" w:eastAsia="微软雅黑" w:hAnsi="微软雅黑"/>
          <w:sz w:val="16"/>
          <w:lang w:eastAsia="zh-CN"/>
        </w:rPr>
      </w:pPr>
    </w:p>
    <w:p w14:paraId="119ADCB0" w14:textId="77777777" w:rsidR="00FE6981" w:rsidRPr="00C9146E" w:rsidRDefault="00FE6981" w:rsidP="005805A9">
      <w:pPr>
        <w:rPr>
          <w:rFonts w:ascii="微软雅黑" w:eastAsia="微软雅黑" w:hAnsi="微软雅黑"/>
          <w:sz w:val="16"/>
          <w:lang w:eastAsia="zh-CN"/>
        </w:rPr>
      </w:pPr>
    </w:p>
    <w:p w14:paraId="7EDBA74A" w14:textId="77777777" w:rsidR="005805A9" w:rsidRPr="00C9146E" w:rsidRDefault="005805A9">
      <w:pPr>
        <w:pStyle w:val="BodyText"/>
        <w:kinsoku w:val="0"/>
        <w:overflowPunct w:val="0"/>
        <w:spacing w:before="1"/>
        <w:rPr>
          <w:rFonts w:ascii="微软雅黑" w:eastAsia="微软雅黑" w:hAnsi="微软雅黑"/>
          <w:sz w:val="20"/>
          <w:szCs w:val="25"/>
          <w:lang w:eastAsia="zh-CN"/>
        </w:rPr>
      </w:pPr>
    </w:p>
    <w:p w14:paraId="7C2E309E" w14:textId="58AB0D2C" w:rsidR="00FE005B" w:rsidRDefault="009A61E6">
      <w:pPr>
        <w:pStyle w:val="Heading1"/>
        <w:kinsoku w:val="0"/>
        <w:overflowPunct w:val="0"/>
        <w:rPr>
          <w:rFonts w:ascii="微软雅黑" w:eastAsia="微软雅黑" w:hAnsi="微软雅黑"/>
          <w:color w:val="00A3EF"/>
          <w:sz w:val="24"/>
          <w:lang w:eastAsia="zh-CN"/>
        </w:rPr>
      </w:pPr>
      <w:r w:rsidRPr="00C9146E">
        <w:rPr>
          <w:rFonts w:ascii="微软雅黑" w:eastAsia="微软雅黑" w:hAnsi="微软雅黑" w:hint="eastAsia"/>
          <w:color w:val="00A3EF"/>
          <w:sz w:val="24"/>
          <w:lang w:eastAsia="zh-CN"/>
        </w:rPr>
        <w:t>目前的问题</w:t>
      </w:r>
    </w:p>
    <w:p w14:paraId="3525443A" w14:textId="169183AB" w:rsidR="00C9146E" w:rsidRDefault="00C9146E" w:rsidP="00C9146E">
      <w:pPr>
        <w:rPr>
          <w:lang w:eastAsia="zh-CN"/>
        </w:rPr>
      </w:pPr>
    </w:p>
    <w:p w14:paraId="6774EC18" w14:textId="77777777" w:rsidR="00FE6981" w:rsidRPr="00C9146E" w:rsidRDefault="00FE6981" w:rsidP="00C9146E">
      <w:pPr>
        <w:rPr>
          <w:lang w:eastAsia="zh-CN"/>
        </w:rPr>
      </w:pPr>
    </w:p>
    <w:p w14:paraId="4F8E34A9" w14:textId="4BADBD84" w:rsidR="00FE005B" w:rsidRPr="00C9146E" w:rsidRDefault="00FE005B">
      <w:pPr>
        <w:pStyle w:val="BodyText"/>
        <w:kinsoku w:val="0"/>
        <w:overflowPunct w:val="0"/>
        <w:rPr>
          <w:rFonts w:ascii="微软雅黑" w:eastAsia="微软雅黑" w:hAnsi="微软雅黑"/>
          <w:sz w:val="12"/>
          <w:lang w:eastAsia="zh-CN"/>
        </w:rPr>
      </w:pPr>
    </w:p>
    <w:p w14:paraId="60AD27FA" w14:textId="77777777" w:rsidR="00FE005B" w:rsidRPr="00C9146E" w:rsidRDefault="00FE005B">
      <w:pPr>
        <w:pStyle w:val="BodyText"/>
        <w:kinsoku w:val="0"/>
        <w:overflowPunct w:val="0"/>
        <w:rPr>
          <w:rFonts w:ascii="微软雅黑" w:eastAsia="微软雅黑" w:hAnsi="微软雅黑"/>
          <w:sz w:val="12"/>
          <w:lang w:eastAsia="zh-CN"/>
        </w:rPr>
      </w:pPr>
    </w:p>
    <w:p w14:paraId="6DE390B6" w14:textId="71B7267B" w:rsidR="00FE005B" w:rsidRDefault="009A61E6">
      <w:pPr>
        <w:pStyle w:val="Heading1"/>
        <w:kinsoku w:val="0"/>
        <w:overflowPunct w:val="0"/>
        <w:spacing w:before="133"/>
        <w:rPr>
          <w:rFonts w:ascii="微软雅黑" w:eastAsia="微软雅黑" w:hAnsi="微软雅黑"/>
          <w:color w:val="00A3EF"/>
          <w:sz w:val="24"/>
          <w:lang w:eastAsia="zh-CN"/>
        </w:rPr>
      </w:pPr>
      <w:r w:rsidRPr="00C9146E">
        <w:rPr>
          <w:rFonts w:ascii="微软雅黑" w:eastAsia="微软雅黑" w:hAnsi="微软雅黑" w:hint="eastAsia"/>
          <w:color w:val="00A3EF"/>
          <w:sz w:val="24"/>
          <w:lang w:eastAsia="zh-CN"/>
        </w:rPr>
        <w:t>对业务的影响</w:t>
      </w:r>
    </w:p>
    <w:p w14:paraId="1A4C2C7B" w14:textId="770103D6" w:rsidR="00C9146E" w:rsidRDefault="00C9146E" w:rsidP="00C9146E">
      <w:pPr>
        <w:rPr>
          <w:lang w:eastAsia="zh-CN"/>
        </w:rPr>
      </w:pPr>
    </w:p>
    <w:p w14:paraId="7CFD256B" w14:textId="77777777" w:rsidR="00FE6981" w:rsidRDefault="00FE6981" w:rsidP="00C9146E">
      <w:pPr>
        <w:rPr>
          <w:lang w:eastAsia="zh-CN"/>
        </w:rPr>
      </w:pPr>
    </w:p>
    <w:p w14:paraId="0E8B298C" w14:textId="77777777" w:rsidR="00FE6981" w:rsidRPr="00C9146E" w:rsidRDefault="00FE6981" w:rsidP="00C9146E">
      <w:pPr>
        <w:rPr>
          <w:lang w:eastAsia="zh-CN"/>
        </w:rPr>
      </w:pPr>
    </w:p>
    <w:p w14:paraId="192F4D61" w14:textId="77777777" w:rsidR="00FE005B" w:rsidRPr="00C9146E" w:rsidRDefault="00FE005B">
      <w:pPr>
        <w:pStyle w:val="BodyText"/>
        <w:kinsoku w:val="0"/>
        <w:overflowPunct w:val="0"/>
        <w:spacing w:before="11"/>
        <w:rPr>
          <w:rFonts w:ascii="微软雅黑" w:eastAsia="微软雅黑" w:hAnsi="微软雅黑"/>
          <w:sz w:val="20"/>
          <w:szCs w:val="25"/>
          <w:lang w:eastAsia="zh-CN"/>
        </w:rPr>
      </w:pPr>
    </w:p>
    <w:p w14:paraId="53BFE84A" w14:textId="77531E75" w:rsidR="00FE005B" w:rsidRDefault="00D16741" w:rsidP="008F68CF">
      <w:pPr>
        <w:pStyle w:val="Heading1"/>
        <w:kinsoku w:val="0"/>
        <w:overflowPunct w:val="0"/>
        <w:rPr>
          <w:rFonts w:ascii="微软雅黑" w:eastAsia="微软雅黑" w:hAnsi="微软雅黑"/>
          <w:color w:val="00A3EF"/>
          <w:sz w:val="24"/>
          <w:lang w:eastAsia="zh-CN"/>
        </w:rPr>
      </w:pPr>
      <w:r w:rsidRPr="00C9146E">
        <w:rPr>
          <w:rFonts w:ascii="微软雅黑" w:eastAsia="微软雅黑" w:hAnsi="微软雅黑" w:hint="eastAsia"/>
          <w:color w:val="00A3EF"/>
          <w:sz w:val="24"/>
          <w:lang w:eastAsia="zh-CN"/>
        </w:rPr>
        <w:t>建议/需求</w:t>
      </w:r>
    </w:p>
    <w:p w14:paraId="4AC45C0C" w14:textId="0BC59CA1" w:rsidR="00C9146E" w:rsidRDefault="00C9146E" w:rsidP="00C9146E">
      <w:pPr>
        <w:rPr>
          <w:lang w:eastAsia="zh-CN"/>
        </w:rPr>
      </w:pPr>
    </w:p>
    <w:p w14:paraId="37168BE1" w14:textId="77777777" w:rsidR="00FE6981" w:rsidRDefault="00FE6981" w:rsidP="00C9146E">
      <w:pPr>
        <w:rPr>
          <w:lang w:eastAsia="zh-CN"/>
        </w:rPr>
      </w:pPr>
    </w:p>
    <w:p w14:paraId="6F5EDAF3" w14:textId="77777777" w:rsidR="00C9146E" w:rsidRPr="00C9146E" w:rsidRDefault="00C9146E" w:rsidP="00C9146E">
      <w:pPr>
        <w:rPr>
          <w:lang w:eastAsia="zh-CN"/>
        </w:rPr>
      </w:pPr>
    </w:p>
    <w:p w14:paraId="0802A7CC" w14:textId="77777777" w:rsidR="00FE005B" w:rsidRPr="00C9146E" w:rsidRDefault="00FE005B">
      <w:pPr>
        <w:pStyle w:val="BodyText"/>
        <w:kinsoku w:val="0"/>
        <w:overflowPunct w:val="0"/>
        <w:rPr>
          <w:rFonts w:ascii="微软雅黑" w:eastAsia="微软雅黑" w:hAnsi="微软雅黑"/>
          <w:sz w:val="12"/>
          <w:lang w:eastAsia="zh-CN"/>
        </w:rPr>
      </w:pPr>
    </w:p>
    <w:p w14:paraId="3EE0F782" w14:textId="77777777" w:rsidR="00FE005B" w:rsidRPr="00C9146E" w:rsidRDefault="009C0C14">
      <w:pPr>
        <w:pStyle w:val="Heading1"/>
        <w:kinsoku w:val="0"/>
        <w:overflowPunct w:val="0"/>
        <w:spacing w:before="141"/>
        <w:rPr>
          <w:rFonts w:ascii="微软雅黑" w:eastAsia="微软雅黑" w:hAnsi="微软雅黑"/>
          <w:color w:val="00A3EF"/>
          <w:sz w:val="24"/>
          <w:lang w:eastAsia="zh-CN"/>
        </w:rPr>
      </w:pPr>
      <w:r w:rsidRPr="00C9146E">
        <w:rPr>
          <w:rFonts w:ascii="微软雅黑" w:eastAsia="微软雅黑" w:hAnsi="微软雅黑" w:hint="eastAsia"/>
          <w:color w:val="00A3EF"/>
          <w:sz w:val="24"/>
          <w:lang w:eastAsia="zh-CN"/>
        </w:rPr>
        <w:t>商业效益</w:t>
      </w:r>
    </w:p>
    <w:p w14:paraId="011B65D5" w14:textId="18D8EC01" w:rsidR="00FE005B" w:rsidRPr="00C9146E" w:rsidRDefault="00FE005B" w:rsidP="006B7567">
      <w:pPr>
        <w:pStyle w:val="BodyText"/>
        <w:kinsoku w:val="0"/>
        <w:overflowPunct w:val="0"/>
        <w:spacing w:before="1"/>
        <w:rPr>
          <w:sz w:val="16"/>
          <w:lang w:eastAsia="zh-CN"/>
        </w:rPr>
      </w:pPr>
    </w:p>
    <w:sectPr w:rsidR="00FE005B" w:rsidRPr="00C9146E" w:rsidSect="00C9146E">
      <w:headerReference w:type="default" r:id="rId7"/>
      <w:type w:val="continuous"/>
      <w:pgSz w:w="12240" w:h="15840"/>
      <w:pgMar w:top="1080" w:right="990" w:bottom="1170" w:left="9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8F352C" w14:textId="77777777" w:rsidR="008D477F" w:rsidRDefault="008D477F" w:rsidP="00906778">
      <w:r>
        <w:separator/>
      </w:r>
    </w:p>
  </w:endnote>
  <w:endnote w:type="continuationSeparator" w:id="0">
    <w:p w14:paraId="23B33660" w14:textId="77777777" w:rsidR="008D477F" w:rsidRDefault="008D477F" w:rsidP="00906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4589F" w14:textId="77777777" w:rsidR="008D477F" w:rsidRDefault="008D477F" w:rsidP="00906778">
      <w:r>
        <w:separator/>
      </w:r>
    </w:p>
  </w:footnote>
  <w:footnote w:type="continuationSeparator" w:id="0">
    <w:p w14:paraId="1879E0E9" w14:textId="77777777" w:rsidR="008D477F" w:rsidRDefault="008D477F" w:rsidP="00906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D004C" w14:textId="10B46991" w:rsidR="0047315F" w:rsidRDefault="0047315F" w:rsidP="0047315F">
    <w:pPr>
      <w:pStyle w:val="Header"/>
      <w:jc w:val="right"/>
    </w:pPr>
    <w:r>
      <w:rPr>
        <w:rFonts w:ascii="Times New Roman" w:hAnsi="Times New Roman" w:cs="Times New Roman"/>
        <w:i/>
        <w:iCs/>
        <w:noProof/>
        <w:sz w:val="20"/>
        <w:szCs w:val="20"/>
        <w:lang w:eastAsia="zh-CN"/>
      </w:rPr>
      <w:drawing>
        <wp:inline distT="0" distB="0" distL="0" distR="0" wp14:anchorId="7442A4FB" wp14:editId="557ACA8F">
          <wp:extent cx="1024841" cy="204790"/>
          <wp:effectExtent l="0" t="0" r="4445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116" cy="208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089"/>
    <w:rsid w:val="000C0706"/>
    <w:rsid w:val="001B6513"/>
    <w:rsid w:val="0047315F"/>
    <w:rsid w:val="004742B3"/>
    <w:rsid w:val="00550124"/>
    <w:rsid w:val="005805A9"/>
    <w:rsid w:val="006B7567"/>
    <w:rsid w:val="006D16CC"/>
    <w:rsid w:val="00730DD4"/>
    <w:rsid w:val="008D477F"/>
    <w:rsid w:val="008E5B59"/>
    <w:rsid w:val="008F68CF"/>
    <w:rsid w:val="00906778"/>
    <w:rsid w:val="009A61E6"/>
    <w:rsid w:val="009C0C14"/>
    <w:rsid w:val="00A05AA0"/>
    <w:rsid w:val="00A96365"/>
    <w:rsid w:val="00AD4F09"/>
    <w:rsid w:val="00C9146E"/>
    <w:rsid w:val="00D16741"/>
    <w:rsid w:val="00D43DDE"/>
    <w:rsid w:val="00F64089"/>
    <w:rsid w:val="00FE005B"/>
    <w:rsid w:val="00FE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76C118"/>
  <w14:defaultImageDpi w14:val="0"/>
  <w15:docId w15:val="{1CB567E9-2DEB-4D58-839F-D761876ED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13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Pr>
      <w:i/>
      <w:iCs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Calibri" w:hAnsi="Calibri" w:cs="Calibri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05A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805A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067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06778"/>
    <w:rPr>
      <w:rFonts w:ascii="Calibri" w:hAnsi="Calibri" w:cs="Calibr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0677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06778"/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CD570-D987-4706-8F50-2BE86EB6D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Lasko</dc:creator>
  <cp:keywords/>
  <dc:description/>
  <cp:lastModifiedBy>Moon Li</cp:lastModifiedBy>
  <cp:revision>12</cp:revision>
  <dcterms:created xsi:type="dcterms:W3CDTF">2020-12-11T05:06:00Z</dcterms:created>
  <dcterms:modified xsi:type="dcterms:W3CDTF">2021-02-22T09:10:00Z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19 for Word</vt:lpwstr>
  </property>
</Properties>
</file>